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40D" w:rsidRPr="009C39FC" w:rsidRDefault="009C39FC" w:rsidP="009C39FC">
      <w:pPr>
        <w:spacing w:after="200" w:line="276" w:lineRule="auto"/>
        <w:rPr>
          <w:b/>
          <w:sz w:val="32"/>
          <w:lang w:val="ru-RU"/>
        </w:rPr>
      </w:pPr>
      <w:r>
        <w:rPr>
          <w:b/>
          <w:noProof/>
          <w:sz w:val="32"/>
          <w:lang w:val="ru-RU" w:eastAsia="ru-RU"/>
        </w:rPr>
        <w:drawing>
          <wp:inline distT="0" distB="0" distL="0" distR="0" wp14:anchorId="32BCEFB8" wp14:editId="15453D83">
            <wp:extent cx="6118824" cy="9877425"/>
            <wp:effectExtent l="0" t="0" r="0" b="0"/>
            <wp:docPr id="1" name="Рисунок 1" descr="C:\Users\CHip\Desktop\полянка\физ пол 8 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полянка\физ пол 8 кл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879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D7040D">
        <w:rPr>
          <w:sz w:val="24"/>
          <w:szCs w:val="24"/>
        </w:rPr>
        <w:lastRenderedPageBreak/>
        <w:t>Календарно-тематическое планирование разработано в соответствии с рабочей программой учебного предмета «</w:t>
      </w:r>
      <w:r w:rsidR="00D7040D">
        <w:rPr>
          <w:sz w:val="24"/>
          <w:szCs w:val="24"/>
          <w:lang w:val="ru-RU"/>
        </w:rPr>
        <w:t>Физика</w:t>
      </w:r>
      <w:r w:rsidR="00D7040D">
        <w:rPr>
          <w:sz w:val="24"/>
          <w:szCs w:val="24"/>
        </w:rPr>
        <w:t xml:space="preserve">» </w:t>
      </w:r>
      <w:r w:rsidR="00D7040D">
        <w:rPr>
          <w:sz w:val="24"/>
          <w:szCs w:val="24"/>
          <w:lang w:val="ru-RU"/>
        </w:rPr>
        <w:t>8</w:t>
      </w:r>
      <w:r w:rsidR="00D7040D">
        <w:rPr>
          <w:sz w:val="24"/>
          <w:szCs w:val="24"/>
        </w:rPr>
        <w:t xml:space="preserve"> класс. На основании учебного плана МБОУ «Большеполянской ООШ» на 2020-21 учебный год на изучении предмета «</w:t>
      </w:r>
      <w:r w:rsidR="00D7040D">
        <w:rPr>
          <w:sz w:val="24"/>
          <w:szCs w:val="24"/>
          <w:lang w:val="ru-RU"/>
        </w:rPr>
        <w:t>Физика</w:t>
      </w:r>
      <w:r w:rsidR="00D7040D">
        <w:rPr>
          <w:sz w:val="24"/>
          <w:szCs w:val="24"/>
        </w:rPr>
        <w:t xml:space="preserve">» в </w:t>
      </w:r>
      <w:r w:rsidR="00D7040D">
        <w:rPr>
          <w:sz w:val="24"/>
          <w:szCs w:val="24"/>
          <w:lang w:val="ru-RU"/>
        </w:rPr>
        <w:t>8</w:t>
      </w:r>
      <w:r w:rsidR="00D7040D">
        <w:rPr>
          <w:sz w:val="24"/>
          <w:szCs w:val="24"/>
        </w:rPr>
        <w:t xml:space="preserve"> классе отводится </w:t>
      </w:r>
      <w:r w:rsidR="00D7040D">
        <w:rPr>
          <w:sz w:val="24"/>
          <w:szCs w:val="24"/>
          <w:lang w:val="ru-RU"/>
        </w:rPr>
        <w:t>70</w:t>
      </w:r>
      <w:r w:rsidR="00D7040D">
        <w:rPr>
          <w:sz w:val="24"/>
          <w:szCs w:val="24"/>
        </w:rPr>
        <w:t xml:space="preserve"> часа</w:t>
      </w:r>
      <w:r w:rsidR="00D7040D">
        <w:rPr>
          <w:sz w:val="24"/>
          <w:szCs w:val="24"/>
          <w:lang w:val="ru-RU"/>
        </w:rPr>
        <w:t xml:space="preserve">   </w:t>
      </w:r>
      <w:r w:rsidR="00D7040D">
        <w:rPr>
          <w:sz w:val="24"/>
          <w:szCs w:val="24"/>
        </w:rPr>
        <w:t xml:space="preserve">( </w:t>
      </w:r>
      <w:r w:rsidR="00D7040D">
        <w:rPr>
          <w:sz w:val="24"/>
          <w:szCs w:val="24"/>
          <w:lang w:val="ru-RU"/>
        </w:rPr>
        <w:t>2</w:t>
      </w:r>
      <w:r w:rsidR="00D7040D">
        <w:rPr>
          <w:sz w:val="24"/>
          <w:szCs w:val="24"/>
        </w:rPr>
        <w:t xml:space="preserve">час в неделю. ) Учебник  </w:t>
      </w:r>
      <w:r w:rsidR="00D7040D">
        <w:rPr>
          <w:sz w:val="24"/>
          <w:szCs w:val="24"/>
          <w:lang w:val="ru-RU"/>
        </w:rPr>
        <w:t>Физика</w:t>
      </w:r>
      <w:r w:rsidR="00D7040D">
        <w:rPr>
          <w:sz w:val="24"/>
          <w:szCs w:val="24"/>
        </w:rPr>
        <w:t xml:space="preserve"> </w:t>
      </w:r>
      <w:r w:rsidR="00D7040D">
        <w:rPr>
          <w:sz w:val="24"/>
          <w:szCs w:val="24"/>
          <w:lang w:val="ru-RU"/>
        </w:rPr>
        <w:t>8</w:t>
      </w:r>
      <w:r w:rsidR="00D7040D">
        <w:rPr>
          <w:sz w:val="24"/>
          <w:szCs w:val="24"/>
        </w:rPr>
        <w:t xml:space="preserve"> класс: учебник для общеобразовательных учреждений/</w:t>
      </w:r>
    </w:p>
    <w:p w:rsidR="00D7040D" w:rsidRDefault="00D7040D" w:rsidP="00D7040D">
      <w:pPr>
        <w:ind w:right="-143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А.В.Перышкин</w:t>
      </w:r>
      <w:proofErr w:type="spellEnd"/>
    </w:p>
    <w:p w:rsidR="00D7040D" w:rsidRDefault="00D7040D" w:rsidP="00225F01">
      <w:pPr>
        <w:spacing w:after="200" w:line="276" w:lineRule="auto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                       </w:t>
      </w:r>
    </w:p>
    <w:p w:rsidR="00EF7804" w:rsidRPr="00597CD9" w:rsidRDefault="00D7040D" w:rsidP="00225F01">
      <w:pPr>
        <w:spacing w:after="200" w:line="276" w:lineRule="auto"/>
        <w:rPr>
          <w:b/>
          <w:sz w:val="24"/>
          <w:szCs w:val="24"/>
        </w:rPr>
      </w:pPr>
      <w:r>
        <w:rPr>
          <w:b/>
          <w:sz w:val="24"/>
          <w:szCs w:val="24"/>
          <w:lang w:val="ru-RU"/>
        </w:rPr>
        <w:t xml:space="preserve">                                      </w:t>
      </w:r>
      <w:r w:rsidR="00EF7804" w:rsidRPr="00597CD9">
        <w:rPr>
          <w:b/>
          <w:sz w:val="24"/>
          <w:szCs w:val="24"/>
        </w:rPr>
        <w:t>Календарно-тематическое планирование</w:t>
      </w:r>
    </w:p>
    <w:tbl>
      <w:tblPr>
        <w:tblW w:w="11234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5"/>
        <w:gridCol w:w="35"/>
        <w:gridCol w:w="109"/>
        <w:gridCol w:w="3544"/>
        <w:gridCol w:w="2160"/>
        <w:gridCol w:w="1276"/>
        <w:gridCol w:w="1134"/>
        <w:gridCol w:w="2161"/>
      </w:tblGrid>
      <w:tr w:rsidR="00851CA1" w:rsidRPr="00597CD9" w:rsidTr="00481211">
        <w:trPr>
          <w:trHeight w:val="300"/>
        </w:trPr>
        <w:tc>
          <w:tcPr>
            <w:tcW w:w="815" w:type="dxa"/>
            <w:vMerge w:val="restart"/>
          </w:tcPr>
          <w:p w:rsidR="00851CA1" w:rsidRPr="00394341" w:rsidRDefault="00851CA1" w:rsidP="00EF7804">
            <w:pPr>
              <w:jc w:val="center"/>
              <w:rPr>
                <w:b/>
                <w:sz w:val="24"/>
                <w:szCs w:val="24"/>
              </w:rPr>
            </w:pPr>
            <w:r w:rsidRPr="00394341">
              <w:rPr>
                <w:b/>
                <w:sz w:val="24"/>
                <w:szCs w:val="24"/>
              </w:rPr>
              <w:t>№ урока</w:t>
            </w:r>
          </w:p>
        </w:tc>
        <w:tc>
          <w:tcPr>
            <w:tcW w:w="3688" w:type="dxa"/>
            <w:gridSpan w:val="3"/>
            <w:vMerge w:val="restart"/>
          </w:tcPr>
          <w:p w:rsidR="00851CA1" w:rsidRPr="00394341" w:rsidRDefault="00851CA1" w:rsidP="00EF7804">
            <w:pPr>
              <w:jc w:val="center"/>
              <w:rPr>
                <w:b/>
                <w:sz w:val="24"/>
                <w:szCs w:val="24"/>
              </w:rPr>
            </w:pPr>
            <w:r w:rsidRPr="00394341">
              <w:rPr>
                <w:b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2160" w:type="dxa"/>
            <w:vMerge w:val="restart"/>
          </w:tcPr>
          <w:p w:rsidR="00851CA1" w:rsidRPr="00394341" w:rsidRDefault="00851CA1" w:rsidP="00EF7804">
            <w:pPr>
              <w:jc w:val="center"/>
              <w:rPr>
                <w:b/>
                <w:sz w:val="24"/>
                <w:szCs w:val="24"/>
              </w:rPr>
            </w:pPr>
            <w:r w:rsidRPr="00394341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410" w:type="dxa"/>
            <w:gridSpan w:val="2"/>
            <w:tcBorders>
              <w:bottom w:val="single" w:sz="4" w:space="0" w:color="000000"/>
            </w:tcBorders>
          </w:tcPr>
          <w:p w:rsidR="00851CA1" w:rsidRPr="00394341" w:rsidRDefault="00851CA1" w:rsidP="00EF7804">
            <w:pPr>
              <w:jc w:val="center"/>
              <w:rPr>
                <w:b/>
                <w:sz w:val="24"/>
                <w:szCs w:val="24"/>
              </w:rPr>
            </w:pPr>
            <w:r w:rsidRPr="00394341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161" w:type="dxa"/>
            <w:vMerge w:val="restart"/>
          </w:tcPr>
          <w:p w:rsidR="00851CA1" w:rsidRPr="00394341" w:rsidRDefault="00851CA1" w:rsidP="00EF7804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394341">
              <w:rPr>
                <w:b/>
                <w:sz w:val="24"/>
                <w:szCs w:val="24"/>
                <w:lang w:val="ru-RU"/>
              </w:rPr>
              <w:t>Примечание</w:t>
            </w:r>
          </w:p>
        </w:tc>
      </w:tr>
      <w:tr w:rsidR="00851CA1" w:rsidRPr="00597CD9" w:rsidTr="00481211">
        <w:trPr>
          <w:trHeight w:val="240"/>
        </w:trPr>
        <w:tc>
          <w:tcPr>
            <w:tcW w:w="815" w:type="dxa"/>
            <w:vMerge/>
          </w:tcPr>
          <w:p w:rsidR="00851CA1" w:rsidRPr="00597CD9" w:rsidRDefault="00851CA1" w:rsidP="00EF78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688" w:type="dxa"/>
            <w:gridSpan w:val="3"/>
            <w:vMerge/>
          </w:tcPr>
          <w:p w:rsidR="00851CA1" w:rsidRPr="00597CD9" w:rsidRDefault="00851CA1" w:rsidP="00EF78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60" w:type="dxa"/>
            <w:vMerge/>
          </w:tcPr>
          <w:p w:rsidR="00851CA1" w:rsidRPr="00597CD9" w:rsidRDefault="00851CA1" w:rsidP="00EF78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:rsidR="00851CA1" w:rsidRPr="00394341" w:rsidRDefault="00394341" w:rsidP="00EF7804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</w:t>
            </w:r>
            <w:r w:rsidR="00851CA1" w:rsidRPr="00394341">
              <w:rPr>
                <w:b/>
                <w:sz w:val="24"/>
                <w:szCs w:val="24"/>
              </w:rPr>
              <w:t>лан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851CA1" w:rsidRPr="00394341" w:rsidRDefault="00394341" w:rsidP="00EF7804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Ф</w:t>
            </w:r>
            <w:r w:rsidR="00851CA1" w:rsidRPr="00394341">
              <w:rPr>
                <w:b/>
                <w:sz w:val="24"/>
                <w:szCs w:val="24"/>
              </w:rPr>
              <w:t>акт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2161" w:type="dxa"/>
            <w:vMerge/>
          </w:tcPr>
          <w:p w:rsidR="00851CA1" w:rsidRPr="00597CD9" w:rsidRDefault="00851CA1" w:rsidP="00EF78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851CA1" w:rsidRPr="00597CD9" w:rsidTr="00851CA1">
        <w:tc>
          <w:tcPr>
            <w:tcW w:w="11234" w:type="dxa"/>
            <w:gridSpan w:val="8"/>
            <w:vAlign w:val="center"/>
          </w:tcPr>
          <w:p w:rsidR="00851CA1" w:rsidRPr="00597CD9" w:rsidRDefault="00851CA1" w:rsidP="00EF7804">
            <w:pPr>
              <w:jc w:val="center"/>
              <w:rPr>
                <w:b/>
                <w:i/>
                <w:sz w:val="24"/>
                <w:szCs w:val="24"/>
              </w:rPr>
            </w:pPr>
            <w:r w:rsidRPr="00597CD9">
              <w:rPr>
                <w:b/>
                <w:i/>
                <w:sz w:val="24"/>
                <w:szCs w:val="24"/>
              </w:rPr>
              <w:t>ТЕПЛОВЫЕ ЯВЛЕНИЯ (25 ч)</w:t>
            </w: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 /1.</w:t>
            </w:r>
          </w:p>
        </w:tc>
        <w:tc>
          <w:tcPr>
            <w:tcW w:w="3688" w:type="dxa"/>
            <w:gridSpan w:val="3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Первичный инструктаж по ТБ. Тепловое движение. Температура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2 /2.</w:t>
            </w:r>
          </w:p>
        </w:tc>
        <w:tc>
          <w:tcPr>
            <w:tcW w:w="3688" w:type="dxa"/>
            <w:gridSpan w:val="3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Внутренняя энергия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3 /3.</w:t>
            </w:r>
          </w:p>
        </w:tc>
        <w:tc>
          <w:tcPr>
            <w:tcW w:w="3688" w:type="dxa"/>
            <w:gridSpan w:val="3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Способы изменения внутренней энергии тела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4 /4.</w:t>
            </w:r>
          </w:p>
        </w:tc>
        <w:tc>
          <w:tcPr>
            <w:tcW w:w="3688" w:type="dxa"/>
            <w:gridSpan w:val="3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Диагностическая работа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5 /5.</w:t>
            </w:r>
          </w:p>
        </w:tc>
        <w:tc>
          <w:tcPr>
            <w:tcW w:w="3688" w:type="dxa"/>
            <w:gridSpan w:val="3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Теплопроводность. Конвекция. Излучение.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6 /6.</w:t>
            </w:r>
          </w:p>
        </w:tc>
        <w:tc>
          <w:tcPr>
            <w:tcW w:w="3688" w:type="dxa"/>
            <w:gridSpan w:val="3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Сравнение различных способов теплопередачи. Примеры теплопередачи  в природе и технике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7 / 7.</w:t>
            </w:r>
          </w:p>
        </w:tc>
        <w:tc>
          <w:tcPr>
            <w:tcW w:w="3688" w:type="dxa"/>
            <w:gridSpan w:val="3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 xml:space="preserve">Количество теплоты. </w:t>
            </w:r>
            <w:r w:rsidRPr="00597CD9">
              <w:rPr>
                <w:sz w:val="24"/>
                <w:szCs w:val="24"/>
              </w:rPr>
              <w:br/>
              <w:t>Удельная теплоёмкость.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8 /8.</w:t>
            </w:r>
          </w:p>
        </w:tc>
        <w:tc>
          <w:tcPr>
            <w:tcW w:w="3688" w:type="dxa"/>
            <w:gridSpan w:val="3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Расчёт количества теплоты при нагревании и охлаждении тела.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9 /9.</w:t>
            </w:r>
          </w:p>
        </w:tc>
        <w:tc>
          <w:tcPr>
            <w:tcW w:w="3688" w:type="dxa"/>
            <w:gridSpan w:val="3"/>
          </w:tcPr>
          <w:p w:rsidR="00851CA1" w:rsidRPr="00394341" w:rsidRDefault="00851CA1" w:rsidP="00EF7804">
            <w:pPr>
              <w:rPr>
                <w:b/>
                <w:i/>
                <w:sz w:val="24"/>
                <w:szCs w:val="24"/>
              </w:rPr>
            </w:pPr>
            <w:r w:rsidRPr="00394341">
              <w:rPr>
                <w:b/>
                <w:i/>
                <w:sz w:val="24"/>
                <w:szCs w:val="24"/>
              </w:rPr>
              <w:t>Л\р. №  1: «Сравнение количеств теплоты при смешивании воды разной температуры»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10/10</w:t>
            </w:r>
          </w:p>
        </w:tc>
        <w:tc>
          <w:tcPr>
            <w:tcW w:w="3688" w:type="dxa"/>
            <w:gridSpan w:val="3"/>
          </w:tcPr>
          <w:p w:rsidR="00851CA1" w:rsidRPr="00394341" w:rsidRDefault="00851CA1" w:rsidP="00EF7804">
            <w:pPr>
              <w:rPr>
                <w:b/>
                <w:i/>
                <w:sz w:val="24"/>
                <w:szCs w:val="24"/>
              </w:rPr>
            </w:pPr>
            <w:r w:rsidRPr="00394341">
              <w:rPr>
                <w:b/>
                <w:i/>
                <w:sz w:val="24"/>
                <w:szCs w:val="24"/>
              </w:rPr>
              <w:t>Л\р. №  2: «Измерение удельной теплоемкости твердого тела»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11/11</w:t>
            </w:r>
          </w:p>
        </w:tc>
        <w:tc>
          <w:tcPr>
            <w:tcW w:w="3688" w:type="dxa"/>
            <w:gridSpan w:val="3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Энергия топлива. Удельная теплота сгорания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12/12</w:t>
            </w:r>
          </w:p>
        </w:tc>
        <w:tc>
          <w:tcPr>
            <w:tcW w:w="3688" w:type="dxa"/>
            <w:gridSpan w:val="3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 xml:space="preserve">Решение задач по темам § 7 – 10 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13/13</w:t>
            </w:r>
          </w:p>
        </w:tc>
        <w:tc>
          <w:tcPr>
            <w:tcW w:w="3688" w:type="dxa"/>
            <w:gridSpan w:val="3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Закон сохранения и превращения энергии в механических и тепловых процессах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14/14</w:t>
            </w:r>
          </w:p>
        </w:tc>
        <w:tc>
          <w:tcPr>
            <w:tcW w:w="3688" w:type="dxa"/>
            <w:gridSpan w:val="3"/>
          </w:tcPr>
          <w:p w:rsidR="00851CA1" w:rsidRPr="00597CD9" w:rsidRDefault="00851CA1" w:rsidP="00EF7804">
            <w:pPr>
              <w:rPr>
                <w:b/>
                <w:sz w:val="24"/>
                <w:szCs w:val="24"/>
              </w:rPr>
            </w:pPr>
            <w:r w:rsidRPr="00394341">
              <w:rPr>
                <w:b/>
                <w:sz w:val="24"/>
                <w:szCs w:val="24"/>
              </w:rPr>
              <w:t>Контрольная работа    № 1: «Тепловые явления»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15/15</w:t>
            </w:r>
          </w:p>
        </w:tc>
        <w:tc>
          <w:tcPr>
            <w:tcW w:w="3688" w:type="dxa"/>
            <w:gridSpan w:val="3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Агрегатные состояния. Плавление и отвердевание кристаллических тел. График плавления и отвердевания.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851CA1" w:rsidRPr="00597CD9" w:rsidTr="00481211">
        <w:tc>
          <w:tcPr>
            <w:tcW w:w="815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16/16</w:t>
            </w:r>
          </w:p>
        </w:tc>
        <w:tc>
          <w:tcPr>
            <w:tcW w:w="3688" w:type="dxa"/>
            <w:gridSpan w:val="3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Удельная теплота плавления.</w:t>
            </w:r>
          </w:p>
        </w:tc>
        <w:tc>
          <w:tcPr>
            <w:tcW w:w="2160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1CA1" w:rsidRPr="00597CD9" w:rsidRDefault="00851CA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851CA1" w:rsidRPr="00597CD9" w:rsidRDefault="00851CA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815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17/17</w:t>
            </w:r>
          </w:p>
        </w:tc>
        <w:tc>
          <w:tcPr>
            <w:tcW w:w="3688" w:type="dxa"/>
            <w:gridSpan w:val="3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 xml:space="preserve">Решение задач по темам § 12 – 15. 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815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18/18</w:t>
            </w:r>
          </w:p>
        </w:tc>
        <w:tc>
          <w:tcPr>
            <w:tcW w:w="3688" w:type="dxa"/>
            <w:gridSpan w:val="3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 xml:space="preserve">Испарение. Поглощение энергии </w:t>
            </w:r>
            <w:r w:rsidRPr="00597CD9">
              <w:rPr>
                <w:sz w:val="24"/>
                <w:szCs w:val="24"/>
              </w:rPr>
              <w:lastRenderedPageBreak/>
              <w:t>при испарении жидкости и выделении её при конденсации.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815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lastRenderedPageBreak/>
              <w:t>19/19</w:t>
            </w:r>
          </w:p>
        </w:tc>
        <w:tc>
          <w:tcPr>
            <w:tcW w:w="3688" w:type="dxa"/>
            <w:gridSpan w:val="3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Кипение. Удельная теплота парообразования и конденсации.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815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20/20</w:t>
            </w:r>
          </w:p>
        </w:tc>
        <w:tc>
          <w:tcPr>
            <w:tcW w:w="3688" w:type="dxa"/>
            <w:gridSpan w:val="3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Решение задач по темам § 16 – 18, 20.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815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21/21</w:t>
            </w:r>
          </w:p>
        </w:tc>
        <w:tc>
          <w:tcPr>
            <w:tcW w:w="3688" w:type="dxa"/>
            <w:gridSpan w:val="3"/>
          </w:tcPr>
          <w:p w:rsidR="00481211" w:rsidRPr="00597CD9" w:rsidRDefault="00481211" w:rsidP="00EF7804">
            <w:pPr>
              <w:pStyle w:val="ae"/>
              <w:spacing w:before="0" w:beforeAutospacing="0" w:after="0" w:afterAutospacing="0"/>
              <w:rPr>
                <w:color w:val="0070C0"/>
              </w:rPr>
            </w:pPr>
            <w:r w:rsidRPr="00597CD9">
              <w:t>Влажность воздуха и способы её измерения</w:t>
            </w:r>
            <w:r w:rsidRPr="00597CD9">
              <w:rPr>
                <w:color w:val="0070C0"/>
              </w:rPr>
              <w:t>.</w:t>
            </w:r>
          </w:p>
          <w:p w:rsidR="00481211" w:rsidRPr="00597CD9" w:rsidRDefault="00481211" w:rsidP="00EF7804">
            <w:pPr>
              <w:rPr>
                <w:b/>
                <w:i/>
                <w:sz w:val="24"/>
                <w:szCs w:val="24"/>
              </w:rPr>
            </w:pPr>
            <w:r w:rsidRPr="00394341">
              <w:rPr>
                <w:b/>
                <w:i/>
                <w:sz w:val="24"/>
                <w:szCs w:val="24"/>
              </w:rPr>
              <w:t>Л\р. №  3 «Измерение влажности воздуха»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815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22/22</w:t>
            </w:r>
          </w:p>
        </w:tc>
        <w:tc>
          <w:tcPr>
            <w:tcW w:w="3688" w:type="dxa"/>
            <w:gridSpan w:val="3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Работа газа и пара при расширении. Двигатель внутреннего сгорания.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815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23/23</w:t>
            </w:r>
          </w:p>
        </w:tc>
        <w:tc>
          <w:tcPr>
            <w:tcW w:w="3688" w:type="dxa"/>
            <w:gridSpan w:val="3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Паровая турбина. КПД.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815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24/24</w:t>
            </w:r>
          </w:p>
        </w:tc>
        <w:tc>
          <w:tcPr>
            <w:tcW w:w="3688" w:type="dxa"/>
            <w:gridSpan w:val="3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Решение задач по теме: «Изменение агрегатных состояний вещества».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815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25/25</w:t>
            </w:r>
          </w:p>
        </w:tc>
        <w:tc>
          <w:tcPr>
            <w:tcW w:w="3688" w:type="dxa"/>
            <w:gridSpan w:val="3"/>
          </w:tcPr>
          <w:p w:rsidR="00481211" w:rsidRPr="00597CD9" w:rsidRDefault="00481211" w:rsidP="00EF7804">
            <w:pPr>
              <w:rPr>
                <w:b/>
                <w:sz w:val="24"/>
                <w:szCs w:val="24"/>
              </w:rPr>
            </w:pPr>
            <w:r w:rsidRPr="00394341">
              <w:rPr>
                <w:b/>
                <w:sz w:val="24"/>
                <w:szCs w:val="24"/>
              </w:rPr>
              <w:t>Контрольная работа    № 2</w:t>
            </w:r>
            <w:r w:rsidRPr="00394341">
              <w:rPr>
                <w:b/>
                <w:sz w:val="24"/>
                <w:szCs w:val="24"/>
              </w:rPr>
              <w:br/>
              <w:t>«Изменение агрегатных состояний».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8551EE">
        <w:tc>
          <w:tcPr>
            <w:tcW w:w="11234" w:type="dxa"/>
            <w:gridSpan w:val="8"/>
          </w:tcPr>
          <w:p w:rsidR="00481211" w:rsidRPr="00597CD9" w:rsidRDefault="00481211" w:rsidP="00EF7804">
            <w:pPr>
              <w:jc w:val="center"/>
              <w:rPr>
                <w:b/>
                <w:i/>
                <w:sz w:val="24"/>
                <w:szCs w:val="24"/>
              </w:rPr>
            </w:pPr>
            <w:r w:rsidRPr="00597CD9">
              <w:rPr>
                <w:b/>
                <w:i/>
                <w:sz w:val="24"/>
                <w:szCs w:val="24"/>
              </w:rPr>
              <w:t>ЭЛЕКТРИЧЕСКИЕ ЯВЛЕНИЯ (29 ч)</w:t>
            </w: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26 /1.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Электризация. Взаимодействие заряженных тел. Два рода зарядов.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27 /2.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Электроскоп. Проводники и диэлектрики.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b/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28 /3.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Электрическое поле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29 /4.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Делимость электрического заряда. Строение атома.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30 /5.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Объяснение электрических явлений.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31 /6.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Электрический ток. Источники тока.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32 /7.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Электрическая цепь и её составные части.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33 /8.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b/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Электрический ток в металлах. Направление тока. Действия тока.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34 /9.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Сила тока. Амперметр.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35/10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b/>
                <w:i/>
                <w:sz w:val="24"/>
                <w:szCs w:val="24"/>
              </w:rPr>
            </w:pPr>
            <w:r w:rsidRPr="00394341">
              <w:rPr>
                <w:b/>
                <w:i/>
                <w:sz w:val="24"/>
                <w:szCs w:val="24"/>
              </w:rPr>
              <w:t>Л\р. №  4: «Сборка электрической  цепи и измерение силы тока в ее участках».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36/11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Электрическое напряжение. Вольтметр.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37/12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Электрическое сопротивление. Единицы сопротивления.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38/13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b/>
                <w:i/>
                <w:sz w:val="24"/>
                <w:szCs w:val="24"/>
              </w:rPr>
            </w:pPr>
            <w:r w:rsidRPr="00394341">
              <w:rPr>
                <w:b/>
                <w:i/>
                <w:sz w:val="24"/>
                <w:szCs w:val="24"/>
              </w:rPr>
              <w:t>Л\р. № 5: «Измерение напряжения на различных участках цепи».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39/14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Зависимость силы тока от напряжения. Закон Ома для участка цепи.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lastRenderedPageBreak/>
              <w:t>40/15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Расчет сопротивления проводников. Удельное сопротивление.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41/16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 xml:space="preserve">Реостаты. </w:t>
            </w:r>
            <w:r w:rsidRPr="00597CD9">
              <w:rPr>
                <w:sz w:val="24"/>
                <w:szCs w:val="24"/>
              </w:rPr>
              <w:br/>
            </w:r>
            <w:r w:rsidRPr="00394341">
              <w:rPr>
                <w:b/>
                <w:i/>
                <w:sz w:val="24"/>
                <w:szCs w:val="24"/>
              </w:rPr>
              <w:t>Л\р. №  6: «Регулирование силы тока реостатом».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42/17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Решение задач по темам § 42 – 46.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43/18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394341">
              <w:rPr>
                <w:b/>
                <w:i/>
                <w:sz w:val="24"/>
                <w:szCs w:val="24"/>
              </w:rPr>
              <w:t>Л\р. № 7: «Определение сопротивления проводника при помощи амперметра и вольтметра».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44/19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Решение задач по темам § 40 – 47.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45/20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b/>
                <w:sz w:val="24"/>
                <w:szCs w:val="24"/>
              </w:rPr>
            </w:pPr>
            <w:r w:rsidRPr="00394341">
              <w:rPr>
                <w:b/>
                <w:sz w:val="24"/>
                <w:szCs w:val="24"/>
              </w:rPr>
              <w:t xml:space="preserve">Контрольная работа  №  3: </w:t>
            </w:r>
            <w:r w:rsidRPr="00394341">
              <w:rPr>
                <w:b/>
                <w:sz w:val="24"/>
                <w:szCs w:val="24"/>
              </w:rPr>
              <w:br/>
              <w:t>«Электр. ток. Закон Ома»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46/21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 xml:space="preserve">Последовательное соединение проводников. </w:t>
            </w:r>
            <w:r w:rsidRPr="00597CD9">
              <w:rPr>
                <w:sz w:val="24"/>
                <w:szCs w:val="24"/>
              </w:rPr>
              <w:br/>
              <w:t>Параллельное соединение проводников.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47/22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Работа электрического тока.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48/23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Решение задач по темам § 48 – 50, 52.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49/24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Мощность электрического тока.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50/25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b/>
                <w:i/>
                <w:sz w:val="24"/>
                <w:szCs w:val="24"/>
              </w:rPr>
            </w:pPr>
            <w:r w:rsidRPr="00394341">
              <w:rPr>
                <w:b/>
                <w:i/>
                <w:sz w:val="24"/>
                <w:szCs w:val="24"/>
              </w:rPr>
              <w:t>Л\р. № 8: «Измерение мощности при помощи амперметра и вольтметра»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51/26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 xml:space="preserve">Закон Джоуля - Ленца. </w:t>
            </w:r>
            <w:r w:rsidRPr="00597CD9">
              <w:rPr>
                <w:sz w:val="24"/>
                <w:szCs w:val="24"/>
              </w:rPr>
              <w:br/>
              <w:t>Короткое замыкание предохранители.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52/27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Конденсатор. Лампа накаливания.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53/28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Повторение материала темы «Электрические явления».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54/29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b/>
                <w:sz w:val="24"/>
                <w:szCs w:val="24"/>
              </w:rPr>
            </w:pPr>
            <w:r w:rsidRPr="00394341">
              <w:rPr>
                <w:b/>
                <w:sz w:val="24"/>
                <w:szCs w:val="24"/>
              </w:rPr>
              <w:t>Контрольная работа  № 4: «Электрические явления».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147420">
        <w:tc>
          <w:tcPr>
            <w:tcW w:w="11234" w:type="dxa"/>
            <w:gridSpan w:val="8"/>
          </w:tcPr>
          <w:p w:rsidR="00481211" w:rsidRPr="00597CD9" w:rsidRDefault="00481211" w:rsidP="00EF7804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  <w:lang w:val="ru-RU"/>
              </w:rPr>
              <w:t xml:space="preserve">                                      </w:t>
            </w:r>
            <w:r w:rsidRPr="00597CD9">
              <w:rPr>
                <w:b/>
                <w:i/>
                <w:sz w:val="24"/>
                <w:szCs w:val="24"/>
              </w:rPr>
              <w:t>ЭЛЕКТРОМАГНИТНЫЕ ЯВЛЕНИЯ (5 ч)</w:t>
            </w: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55 /1.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Магнитное поле.</w:t>
            </w:r>
            <w:r w:rsidRPr="00597CD9">
              <w:rPr>
                <w:sz w:val="24"/>
                <w:szCs w:val="24"/>
              </w:rPr>
              <w:br/>
              <w:t>Магнитные силовые линии. Магнитное поле прямого тока.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56 /2.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Магнитное поле катушки с током. Электромагниты.</w:t>
            </w:r>
            <w:r w:rsidRPr="00597CD9">
              <w:rPr>
                <w:sz w:val="24"/>
                <w:szCs w:val="24"/>
              </w:rPr>
              <w:br/>
              <w:t>Применение электромагнитов.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57 /3.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 xml:space="preserve">Постоянные магниты. </w:t>
            </w:r>
            <w:r w:rsidRPr="00597CD9">
              <w:rPr>
                <w:sz w:val="24"/>
                <w:szCs w:val="24"/>
              </w:rPr>
              <w:br/>
              <w:t>Магнитное поле постоянных магнитов. Магнитное поле Земли.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58 /4.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Действие магнитного поля на проводник с током. Электродвигатель.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394341">
        <w:tc>
          <w:tcPr>
            <w:tcW w:w="850" w:type="dxa"/>
            <w:gridSpan w:val="2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59 /5.</w:t>
            </w:r>
          </w:p>
        </w:tc>
        <w:tc>
          <w:tcPr>
            <w:tcW w:w="3653" w:type="dxa"/>
            <w:gridSpan w:val="2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394341">
              <w:rPr>
                <w:b/>
                <w:sz w:val="24"/>
                <w:szCs w:val="24"/>
              </w:rPr>
              <w:t>Контрольная работа  № 5: «Электромагнитные явления».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EF7804" w:rsidRPr="00597CD9" w:rsidTr="00EF7804">
        <w:tc>
          <w:tcPr>
            <w:tcW w:w="11234" w:type="dxa"/>
            <w:gridSpan w:val="8"/>
          </w:tcPr>
          <w:p w:rsidR="00EF7804" w:rsidRPr="00597CD9" w:rsidRDefault="00EF7804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b/>
                <w:i/>
                <w:sz w:val="24"/>
                <w:szCs w:val="24"/>
              </w:rPr>
              <w:t>СВЕТОВЫЕ ЯВЛЕНИЯ  (8 ч)</w:t>
            </w:r>
          </w:p>
        </w:tc>
      </w:tr>
      <w:tr w:rsidR="00481211" w:rsidRPr="00597CD9" w:rsidTr="00481211">
        <w:tc>
          <w:tcPr>
            <w:tcW w:w="959" w:type="dxa"/>
            <w:gridSpan w:val="3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lastRenderedPageBreak/>
              <w:t>60 /1.</w:t>
            </w:r>
          </w:p>
        </w:tc>
        <w:tc>
          <w:tcPr>
            <w:tcW w:w="3544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Источники света.</w:t>
            </w:r>
            <w:r w:rsidRPr="00597CD9">
              <w:rPr>
                <w:sz w:val="24"/>
                <w:szCs w:val="24"/>
              </w:rPr>
              <w:br/>
              <w:t>Распространение света.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959" w:type="dxa"/>
            <w:gridSpan w:val="3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61 /2.</w:t>
            </w:r>
          </w:p>
        </w:tc>
        <w:tc>
          <w:tcPr>
            <w:tcW w:w="3544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 xml:space="preserve">Отражение света. </w:t>
            </w:r>
            <w:r w:rsidRPr="00597CD9">
              <w:rPr>
                <w:sz w:val="24"/>
                <w:szCs w:val="24"/>
              </w:rPr>
              <w:br/>
              <w:t>Закон отражения света.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959" w:type="dxa"/>
            <w:gridSpan w:val="3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62 /3.</w:t>
            </w:r>
          </w:p>
        </w:tc>
        <w:tc>
          <w:tcPr>
            <w:tcW w:w="3544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 xml:space="preserve">Плоское зеркало. </w:t>
            </w:r>
            <w:r w:rsidRPr="00597CD9">
              <w:rPr>
                <w:sz w:val="24"/>
                <w:szCs w:val="24"/>
              </w:rPr>
              <w:br/>
              <w:t>Преломление света.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959" w:type="dxa"/>
            <w:gridSpan w:val="3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63 /4.</w:t>
            </w:r>
          </w:p>
        </w:tc>
        <w:tc>
          <w:tcPr>
            <w:tcW w:w="3544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Линзы. Оптическая сила линзы.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959" w:type="dxa"/>
            <w:gridSpan w:val="3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64 /5.</w:t>
            </w:r>
          </w:p>
        </w:tc>
        <w:tc>
          <w:tcPr>
            <w:tcW w:w="3544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 xml:space="preserve">Изображения, даваемые линзой. </w:t>
            </w:r>
            <w:r w:rsidRPr="00597CD9">
              <w:rPr>
                <w:sz w:val="24"/>
                <w:szCs w:val="24"/>
              </w:rPr>
              <w:br/>
              <w:t>Глаз и зрение.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959" w:type="dxa"/>
            <w:gridSpan w:val="3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65 /6.</w:t>
            </w:r>
          </w:p>
        </w:tc>
        <w:tc>
          <w:tcPr>
            <w:tcW w:w="3544" w:type="dxa"/>
          </w:tcPr>
          <w:p w:rsidR="00481211" w:rsidRPr="00597CD9" w:rsidRDefault="00481211" w:rsidP="00EF7804">
            <w:pPr>
              <w:rPr>
                <w:b/>
                <w:i/>
                <w:sz w:val="24"/>
                <w:szCs w:val="24"/>
              </w:rPr>
            </w:pPr>
            <w:r w:rsidRPr="00394341">
              <w:rPr>
                <w:b/>
                <w:i/>
                <w:sz w:val="24"/>
                <w:szCs w:val="24"/>
              </w:rPr>
              <w:t>Л\р. № 9: «Получение изображения при помощи линзы»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959" w:type="dxa"/>
            <w:gridSpan w:val="3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66 /7.</w:t>
            </w:r>
          </w:p>
        </w:tc>
        <w:tc>
          <w:tcPr>
            <w:tcW w:w="3544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Решение задач по § 66 – 70.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959" w:type="dxa"/>
            <w:gridSpan w:val="3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67 /8.</w:t>
            </w:r>
          </w:p>
        </w:tc>
        <w:tc>
          <w:tcPr>
            <w:tcW w:w="3544" w:type="dxa"/>
          </w:tcPr>
          <w:p w:rsidR="00481211" w:rsidRPr="00597CD9" w:rsidRDefault="00481211" w:rsidP="00EF7804">
            <w:pPr>
              <w:rPr>
                <w:b/>
                <w:color w:val="FF0000"/>
                <w:sz w:val="24"/>
                <w:szCs w:val="24"/>
              </w:rPr>
            </w:pPr>
            <w:r w:rsidRPr="00394341">
              <w:rPr>
                <w:b/>
                <w:sz w:val="24"/>
                <w:szCs w:val="24"/>
              </w:rPr>
              <w:t>Контрольная работа №5: «Световые явления».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EF7804" w:rsidRPr="00597CD9" w:rsidTr="00EF7804">
        <w:tc>
          <w:tcPr>
            <w:tcW w:w="11234" w:type="dxa"/>
            <w:gridSpan w:val="8"/>
          </w:tcPr>
          <w:p w:rsidR="00EF7804" w:rsidRPr="00481211" w:rsidRDefault="00481211" w:rsidP="00EF7804">
            <w:pPr>
              <w:jc w:val="center"/>
              <w:rPr>
                <w:b/>
                <w:i/>
                <w:sz w:val="24"/>
                <w:szCs w:val="24"/>
                <w:lang w:val="ru-RU"/>
              </w:rPr>
            </w:pPr>
            <w:r>
              <w:rPr>
                <w:b/>
                <w:i/>
                <w:sz w:val="24"/>
                <w:szCs w:val="24"/>
                <w:lang w:val="ru-RU"/>
              </w:rPr>
              <w:t>Повторение</w:t>
            </w:r>
          </w:p>
        </w:tc>
      </w:tr>
      <w:tr w:rsidR="00481211" w:rsidRPr="00597CD9" w:rsidTr="00481211">
        <w:tc>
          <w:tcPr>
            <w:tcW w:w="959" w:type="dxa"/>
            <w:gridSpan w:val="3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68 /1.</w:t>
            </w:r>
          </w:p>
        </w:tc>
        <w:tc>
          <w:tcPr>
            <w:tcW w:w="3544" w:type="dxa"/>
          </w:tcPr>
          <w:p w:rsidR="00481211" w:rsidRPr="00597CD9" w:rsidRDefault="00481211" w:rsidP="00EF7804">
            <w:pPr>
              <w:rPr>
                <w:b/>
                <w:color w:val="FF0000"/>
                <w:sz w:val="24"/>
                <w:szCs w:val="24"/>
              </w:rPr>
            </w:pPr>
            <w:r w:rsidRPr="00394341">
              <w:rPr>
                <w:b/>
                <w:sz w:val="24"/>
                <w:szCs w:val="24"/>
              </w:rPr>
              <w:t>Итоговый урок</w:t>
            </w:r>
          </w:p>
        </w:tc>
        <w:tc>
          <w:tcPr>
            <w:tcW w:w="2160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  <w:r w:rsidRPr="00597CD9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959" w:type="dxa"/>
            <w:gridSpan w:val="3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69</w:t>
            </w:r>
          </w:p>
        </w:tc>
        <w:tc>
          <w:tcPr>
            <w:tcW w:w="3544" w:type="dxa"/>
          </w:tcPr>
          <w:p w:rsidR="00481211" w:rsidRPr="00597CD9" w:rsidRDefault="00481211" w:rsidP="00EF7804">
            <w:pPr>
              <w:rPr>
                <w:b/>
                <w:color w:val="FF0000"/>
                <w:sz w:val="24"/>
                <w:szCs w:val="24"/>
                <w:lang w:val="ru-RU"/>
              </w:rPr>
            </w:pPr>
            <w:r w:rsidRPr="00394341">
              <w:rPr>
                <w:b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2160" w:type="dxa"/>
          </w:tcPr>
          <w:p w:rsidR="00481211" w:rsidRPr="0008575A" w:rsidRDefault="0008575A" w:rsidP="00EF780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  <w:tr w:rsidR="00481211" w:rsidRPr="00597CD9" w:rsidTr="00481211">
        <w:tc>
          <w:tcPr>
            <w:tcW w:w="959" w:type="dxa"/>
            <w:gridSpan w:val="3"/>
          </w:tcPr>
          <w:p w:rsidR="00481211" w:rsidRDefault="00481211" w:rsidP="00EF780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70</w:t>
            </w:r>
          </w:p>
        </w:tc>
        <w:tc>
          <w:tcPr>
            <w:tcW w:w="3544" w:type="dxa"/>
          </w:tcPr>
          <w:p w:rsidR="00481211" w:rsidRPr="00597CD9" w:rsidRDefault="00481211" w:rsidP="00EF7804">
            <w:pPr>
              <w:rPr>
                <w:b/>
                <w:color w:val="FF0000"/>
                <w:sz w:val="24"/>
                <w:szCs w:val="24"/>
                <w:lang w:val="ru-RU"/>
              </w:rPr>
            </w:pPr>
            <w:r w:rsidRPr="00394341">
              <w:rPr>
                <w:b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2160" w:type="dxa"/>
          </w:tcPr>
          <w:p w:rsidR="00481211" w:rsidRPr="0008575A" w:rsidRDefault="0008575A" w:rsidP="00EF780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81211" w:rsidRPr="00597CD9" w:rsidRDefault="00481211" w:rsidP="00EF7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481211" w:rsidRPr="00597CD9" w:rsidRDefault="00481211" w:rsidP="00EF7804">
            <w:pPr>
              <w:rPr>
                <w:sz w:val="24"/>
                <w:szCs w:val="24"/>
              </w:rPr>
            </w:pPr>
          </w:p>
        </w:tc>
      </w:tr>
    </w:tbl>
    <w:p w:rsidR="005F00F4" w:rsidRPr="00597CD9" w:rsidRDefault="005F00F4" w:rsidP="00F64410">
      <w:pPr>
        <w:spacing w:after="160" w:line="259" w:lineRule="auto"/>
        <w:rPr>
          <w:sz w:val="24"/>
          <w:szCs w:val="24"/>
          <w:lang w:val="ru-RU"/>
        </w:rPr>
      </w:pPr>
    </w:p>
    <w:sectPr w:rsidR="005F00F4" w:rsidRPr="00597CD9" w:rsidSect="0008575A">
      <w:footerReference w:type="default" r:id="rId10"/>
      <w:footerReference w:type="first" r:id="rId11"/>
      <w:pgSz w:w="11906" w:h="16838"/>
      <w:pgMar w:top="567" w:right="567" w:bottom="28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D97" w:rsidRDefault="00A36D97" w:rsidP="00165A37">
      <w:r>
        <w:separator/>
      </w:r>
    </w:p>
  </w:endnote>
  <w:endnote w:type="continuationSeparator" w:id="0">
    <w:p w:rsidR="00A36D97" w:rsidRDefault="00A36D97" w:rsidP="00165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0000000000000000000"/>
    <w:charset w:val="86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9467660"/>
      <w:docPartObj>
        <w:docPartGallery w:val="Page Numbers (Bottom of Page)"/>
        <w:docPartUnique/>
      </w:docPartObj>
    </w:sdtPr>
    <w:sdtEndPr/>
    <w:sdtContent>
      <w:p w:rsidR="0008575A" w:rsidRDefault="0008575A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39FC" w:rsidRPr="009C39FC">
          <w:rPr>
            <w:noProof/>
            <w:lang w:val="ru-RU"/>
          </w:rPr>
          <w:t>2</w:t>
        </w:r>
        <w:r>
          <w:fldChar w:fldCharType="end"/>
        </w:r>
      </w:p>
    </w:sdtContent>
  </w:sdt>
  <w:p w:rsidR="00851CA1" w:rsidRPr="00165A37" w:rsidRDefault="00851CA1" w:rsidP="00165A37">
    <w:pPr>
      <w:pStyle w:val="aa"/>
      <w:jc w:val="right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CA1" w:rsidRDefault="00851CA1">
    <w:pPr>
      <w:pStyle w:val="aa"/>
      <w:jc w:val="right"/>
    </w:pPr>
  </w:p>
  <w:p w:rsidR="00851CA1" w:rsidRDefault="00851CA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D97" w:rsidRDefault="00A36D97" w:rsidP="00165A37">
      <w:r>
        <w:separator/>
      </w:r>
    </w:p>
  </w:footnote>
  <w:footnote w:type="continuationSeparator" w:id="0">
    <w:p w:rsidR="00A36D97" w:rsidRDefault="00A36D97" w:rsidP="00165A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D1E1F7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1455143"/>
    <w:multiLevelType w:val="hybridMultilevel"/>
    <w:tmpl w:val="9CC84B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563621"/>
    <w:multiLevelType w:val="hybridMultilevel"/>
    <w:tmpl w:val="9C0E589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">
    <w:nsid w:val="13833935"/>
    <w:multiLevelType w:val="hybridMultilevel"/>
    <w:tmpl w:val="2B5E3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CC2DA3"/>
    <w:multiLevelType w:val="multilevel"/>
    <w:tmpl w:val="94864A6C"/>
    <w:lvl w:ilvl="0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  <w:sz w:val="18"/>
      </w:rPr>
    </w:lvl>
    <w:lvl w:ilvl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>
    <w:nsid w:val="17D62E20"/>
    <w:multiLevelType w:val="hybridMultilevel"/>
    <w:tmpl w:val="94864A6C"/>
    <w:lvl w:ilvl="0" w:tplc="79AC1694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  <w:sz w:val="18"/>
      </w:rPr>
    </w:lvl>
    <w:lvl w:ilvl="1" w:tplc="041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C1636C9"/>
    <w:multiLevelType w:val="multilevel"/>
    <w:tmpl w:val="FE74740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07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D833BE"/>
    <w:multiLevelType w:val="hybridMultilevel"/>
    <w:tmpl w:val="81422322"/>
    <w:lvl w:ilvl="0" w:tplc="0419000D">
      <w:start w:val="1"/>
      <w:numFmt w:val="bullet"/>
      <w:lvlText w:val=""/>
      <w:lvlJc w:val="left"/>
      <w:pPr>
        <w:ind w:left="149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2D4685"/>
    <w:multiLevelType w:val="multilevel"/>
    <w:tmpl w:val="48D460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6A6F39"/>
    <w:multiLevelType w:val="hybridMultilevel"/>
    <w:tmpl w:val="62BC21B4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1">
    <w:nsid w:val="3056049D"/>
    <w:multiLevelType w:val="hybridMultilevel"/>
    <w:tmpl w:val="35D47A2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2">
    <w:nsid w:val="3C2B784B"/>
    <w:multiLevelType w:val="multilevel"/>
    <w:tmpl w:val="3484185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eastAsia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D30C56"/>
    <w:multiLevelType w:val="multilevel"/>
    <w:tmpl w:val="DAC671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Arial" w:hAnsi="Arial" w:cs="Arial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="Arial" w:hAnsi="Arial" w:cs="Arial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="Arial" w:hAnsi="Arial" w:cs="Arial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Arial" w:hAnsi="Arial" w:cs="Arial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Arial" w:hAnsi="Arial" w:cs="Arial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Arial" w:hAnsi="Arial" w:cs="Arial"/>
        <w:sz w:val="20"/>
        <w:szCs w:val="20"/>
      </w:rPr>
    </w:lvl>
  </w:abstractNum>
  <w:abstractNum w:abstractNumId="14">
    <w:nsid w:val="42DC413D"/>
    <w:multiLevelType w:val="hybridMultilevel"/>
    <w:tmpl w:val="FA74F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6">
    <w:nsid w:val="48F77A8F"/>
    <w:multiLevelType w:val="hybridMultilevel"/>
    <w:tmpl w:val="1326FA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931132B"/>
    <w:multiLevelType w:val="hybridMultilevel"/>
    <w:tmpl w:val="3BD6E10E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8">
    <w:nsid w:val="571A51FB"/>
    <w:multiLevelType w:val="hybridMultilevel"/>
    <w:tmpl w:val="9BDE1E1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9">
    <w:nsid w:val="5A0D6AB0"/>
    <w:multiLevelType w:val="hybridMultilevel"/>
    <w:tmpl w:val="5C3A8296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0">
    <w:nsid w:val="5A1F3106"/>
    <w:multiLevelType w:val="hybridMultilevel"/>
    <w:tmpl w:val="ED6617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F477EE6"/>
    <w:multiLevelType w:val="hybridMultilevel"/>
    <w:tmpl w:val="FE9E7B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2F34F3D"/>
    <w:multiLevelType w:val="multilevel"/>
    <w:tmpl w:val="DAC671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Arial" w:hAnsi="Arial" w:cs="Arial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="Arial" w:hAnsi="Arial" w:cs="Arial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="Arial" w:hAnsi="Arial" w:cs="Arial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Arial" w:hAnsi="Arial" w:cs="Arial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Arial" w:hAnsi="Arial" w:cs="Arial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Arial" w:hAnsi="Arial" w:cs="Arial"/>
        <w:sz w:val="20"/>
        <w:szCs w:val="20"/>
      </w:rPr>
    </w:lvl>
  </w:abstractNum>
  <w:abstractNum w:abstractNumId="25">
    <w:nsid w:val="67E75EC1"/>
    <w:multiLevelType w:val="hybridMultilevel"/>
    <w:tmpl w:val="9BCEBB1C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6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096CEC"/>
    <w:multiLevelType w:val="hybridMultilevel"/>
    <w:tmpl w:val="C7BAC45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3"/>
  </w:num>
  <w:num w:numId="3">
    <w:abstractNumId w:val="26"/>
  </w:num>
  <w:num w:numId="4">
    <w:abstractNumId w:val="6"/>
  </w:num>
  <w:num w:numId="5">
    <w:abstractNumId w:val="21"/>
  </w:num>
  <w:num w:numId="6">
    <w:abstractNumId w:val="14"/>
  </w:num>
  <w:num w:numId="7">
    <w:abstractNumId w:val="9"/>
  </w:num>
  <w:num w:numId="8">
    <w:abstractNumId w:val="7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0"/>
  </w:num>
  <w:num w:numId="10">
    <w:abstractNumId w:val="2"/>
  </w:num>
  <w:num w:numId="11">
    <w:abstractNumId w:val="3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27"/>
  </w:num>
  <w:num w:numId="17">
    <w:abstractNumId w:val="18"/>
  </w:num>
  <w:num w:numId="18">
    <w:abstractNumId w:val="25"/>
  </w:num>
  <w:num w:numId="19">
    <w:abstractNumId w:val="19"/>
  </w:num>
  <w:num w:numId="20">
    <w:abstractNumId w:val="10"/>
  </w:num>
  <w:num w:numId="21">
    <w:abstractNumId w:val="13"/>
  </w:num>
  <w:num w:numId="22">
    <w:abstractNumId w:val="24"/>
  </w:num>
  <w:num w:numId="23">
    <w:abstractNumId w:val="17"/>
  </w:num>
  <w:num w:numId="24">
    <w:abstractNumId w:val="8"/>
  </w:num>
  <w:num w:numId="25">
    <w:abstractNumId w:val="1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5"/>
  </w:num>
  <w:num w:numId="27">
    <w:abstractNumId w:val="0"/>
    <w:lvlOverride w:ilvl="0">
      <w:lvl w:ilvl="0">
        <w:numFmt w:val="bullet"/>
        <w:lvlText w:val="•"/>
        <w:legacy w:legacy="1" w:legacySpace="0" w:legacyIndent="27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DAC"/>
    <w:rsid w:val="00006209"/>
    <w:rsid w:val="0003159A"/>
    <w:rsid w:val="0008575A"/>
    <w:rsid w:val="000A0000"/>
    <w:rsid w:val="000C13D6"/>
    <w:rsid w:val="000E5A87"/>
    <w:rsid w:val="00165A37"/>
    <w:rsid w:val="00225F01"/>
    <w:rsid w:val="00267302"/>
    <w:rsid w:val="002B4338"/>
    <w:rsid w:val="002C4959"/>
    <w:rsid w:val="002D2903"/>
    <w:rsid w:val="002D34DF"/>
    <w:rsid w:val="002D3DAC"/>
    <w:rsid w:val="002D73F1"/>
    <w:rsid w:val="003010BC"/>
    <w:rsid w:val="00367BB9"/>
    <w:rsid w:val="00394341"/>
    <w:rsid w:val="003D6497"/>
    <w:rsid w:val="00481211"/>
    <w:rsid w:val="004B1313"/>
    <w:rsid w:val="004E7C92"/>
    <w:rsid w:val="00506CEA"/>
    <w:rsid w:val="005109E4"/>
    <w:rsid w:val="00524465"/>
    <w:rsid w:val="005675EC"/>
    <w:rsid w:val="00597CD9"/>
    <w:rsid w:val="005F00F4"/>
    <w:rsid w:val="00600037"/>
    <w:rsid w:val="00600567"/>
    <w:rsid w:val="00612524"/>
    <w:rsid w:val="00691F6D"/>
    <w:rsid w:val="006971FD"/>
    <w:rsid w:val="006D1B3D"/>
    <w:rsid w:val="007653A9"/>
    <w:rsid w:val="007C6D81"/>
    <w:rsid w:val="007D0FEB"/>
    <w:rsid w:val="007F7275"/>
    <w:rsid w:val="00851CA1"/>
    <w:rsid w:val="008B1676"/>
    <w:rsid w:val="008B58A0"/>
    <w:rsid w:val="008F132B"/>
    <w:rsid w:val="00963D06"/>
    <w:rsid w:val="009B54CF"/>
    <w:rsid w:val="009C39FC"/>
    <w:rsid w:val="009C72BE"/>
    <w:rsid w:val="009E7852"/>
    <w:rsid w:val="00A00680"/>
    <w:rsid w:val="00A006E0"/>
    <w:rsid w:val="00A07852"/>
    <w:rsid w:val="00A36D97"/>
    <w:rsid w:val="00A954D5"/>
    <w:rsid w:val="00C2408C"/>
    <w:rsid w:val="00C310A0"/>
    <w:rsid w:val="00C75ADA"/>
    <w:rsid w:val="00C97E0E"/>
    <w:rsid w:val="00CA34E8"/>
    <w:rsid w:val="00D2039E"/>
    <w:rsid w:val="00D7040D"/>
    <w:rsid w:val="00D9406C"/>
    <w:rsid w:val="00E1234E"/>
    <w:rsid w:val="00E60A0F"/>
    <w:rsid w:val="00E616ED"/>
    <w:rsid w:val="00E71401"/>
    <w:rsid w:val="00EF7804"/>
    <w:rsid w:val="00F64410"/>
    <w:rsid w:val="00FA4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D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2D3DAC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2D3DA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2D3DAC"/>
    <w:pPr>
      <w:widowControl/>
      <w:autoSpaceDE/>
      <w:autoSpaceDN/>
      <w:adjustRightInd/>
      <w:ind w:left="720"/>
      <w:contextualSpacing/>
    </w:pPr>
    <w:rPr>
      <w:rFonts w:eastAsia="Times New Roman"/>
      <w:sz w:val="24"/>
      <w:szCs w:val="24"/>
      <w:lang w:val="ru-RU" w:eastAsia="ru-RU"/>
    </w:rPr>
  </w:style>
  <w:style w:type="paragraph" w:customStyle="1" w:styleId="Default">
    <w:name w:val="Default"/>
    <w:rsid w:val="002D3DA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59"/>
    <w:rsid w:val="002D3DA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line number"/>
    <w:basedOn w:val="a0"/>
    <w:uiPriority w:val="99"/>
    <w:semiHidden/>
    <w:unhideWhenUsed/>
    <w:rsid w:val="00691F6D"/>
  </w:style>
  <w:style w:type="paragraph" w:styleId="a8">
    <w:name w:val="header"/>
    <w:basedOn w:val="a"/>
    <w:link w:val="a9"/>
    <w:uiPriority w:val="99"/>
    <w:unhideWhenUsed/>
    <w:rsid w:val="00165A3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65A37"/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paragraph" w:styleId="aa">
    <w:name w:val="footer"/>
    <w:basedOn w:val="a"/>
    <w:link w:val="ab"/>
    <w:uiPriority w:val="99"/>
    <w:unhideWhenUsed/>
    <w:rsid w:val="00165A3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65A37"/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paragraph" w:styleId="ac">
    <w:name w:val="Balloon Text"/>
    <w:basedOn w:val="a"/>
    <w:link w:val="ad"/>
    <w:uiPriority w:val="99"/>
    <w:semiHidden/>
    <w:unhideWhenUsed/>
    <w:rsid w:val="006971FD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6971FD"/>
    <w:rPr>
      <w:rFonts w:ascii="Segoe UI" w:eastAsiaTheme="minorEastAsia" w:hAnsi="Segoe UI" w:cs="Segoe UI"/>
      <w:sz w:val="18"/>
      <w:szCs w:val="18"/>
      <w:lang w:val="tt-RU" w:eastAsia="tt-RU"/>
    </w:rPr>
  </w:style>
  <w:style w:type="paragraph" w:customStyle="1" w:styleId="1">
    <w:name w:val="Стиль1"/>
    <w:basedOn w:val="a"/>
    <w:link w:val="10"/>
    <w:qFormat/>
    <w:rsid w:val="00EF7804"/>
    <w:pPr>
      <w:widowControl/>
      <w:autoSpaceDE/>
      <w:autoSpaceDN/>
      <w:adjustRightInd/>
    </w:pPr>
    <w:rPr>
      <w:rFonts w:eastAsia="Times New Roman"/>
      <w:bCs/>
      <w:color w:val="000000"/>
      <w:sz w:val="28"/>
      <w:szCs w:val="28"/>
      <w:lang w:val="ru-RU" w:eastAsia="ru-RU"/>
    </w:rPr>
  </w:style>
  <w:style w:type="character" w:customStyle="1" w:styleId="10">
    <w:name w:val="Стиль1 Знак"/>
    <w:basedOn w:val="a0"/>
    <w:link w:val="1"/>
    <w:rsid w:val="00EF7804"/>
    <w:rPr>
      <w:rFonts w:ascii="Times New Roman" w:eastAsia="Times New Roman" w:hAnsi="Times New Roman" w:cs="Times New Roman"/>
      <w:bCs/>
      <w:color w:val="000000"/>
      <w:sz w:val="28"/>
      <w:szCs w:val="28"/>
      <w:lang w:eastAsia="ru-RU"/>
    </w:rPr>
  </w:style>
  <w:style w:type="paragraph" w:styleId="ae">
    <w:name w:val="Normal (Web)"/>
    <w:basedOn w:val="a"/>
    <w:unhideWhenUsed/>
    <w:rsid w:val="00EF7804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  <w:lang w:val="ru-RU" w:eastAsia="ru-RU"/>
    </w:rPr>
  </w:style>
  <w:style w:type="table" w:customStyle="1" w:styleId="2">
    <w:name w:val="Сетка таблицы2"/>
    <w:basedOn w:val="a1"/>
    <w:uiPriority w:val="59"/>
    <w:rsid w:val="00D7040D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D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2D3DAC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2D3DA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2D3DAC"/>
    <w:pPr>
      <w:widowControl/>
      <w:autoSpaceDE/>
      <w:autoSpaceDN/>
      <w:adjustRightInd/>
      <w:ind w:left="720"/>
      <w:contextualSpacing/>
    </w:pPr>
    <w:rPr>
      <w:rFonts w:eastAsia="Times New Roman"/>
      <w:sz w:val="24"/>
      <w:szCs w:val="24"/>
      <w:lang w:val="ru-RU" w:eastAsia="ru-RU"/>
    </w:rPr>
  </w:style>
  <w:style w:type="paragraph" w:customStyle="1" w:styleId="Default">
    <w:name w:val="Default"/>
    <w:rsid w:val="002D3DA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59"/>
    <w:rsid w:val="002D3DA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line number"/>
    <w:basedOn w:val="a0"/>
    <w:uiPriority w:val="99"/>
    <w:semiHidden/>
    <w:unhideWhenUsed/>
    <w:rsid w:val="00691F6D"/>
  </w:style>
  <w:style w:type="paragraph" w:styleId="a8">
    <w:name w:val="header"/>
    <w:basedOn w:val="a"/>
    <w:link w:val="a9"/>
    <w:uiPriority w:val="99"/>
    <w:unhideWhenUsed/>
    <w:rsid w:val="00165A3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65A37"/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paragraph" w:styleId="aa">
    <w:name w:val="footer"/>
    <w:basedOn w:val="a"/>
    <w:link w:val="ab"/>
    <w:uiPriority w:val="99"/>
    <w:unhideWhenUsed/>
    <w:rsid w:val="00165A3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65A37"/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paragraph" w:styleId="ac">
    <w:name w:val="Balloon Text"/>
    <w:basedOn w:val="a"/>
    <w:link w:val="ad"/>
    <w:uiPriority w:val="99"/>
    <w:semiHidden/>
    <w:unhideWhenUsed/>
    <w:rsid w:val="006971FD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6971FD"/>
    <w:rPr>
      <w:rFonts w:ascii="Segoe UI" w:eastAsiaTheme="minorEastAsia" w:hAnsi="Segoe UI" w:cs="Segoe UI"/>
      <w:sz w:val="18"/>
      <w:szCs w:val="18"/>
      <w:lang w:val="tt-RU" w:eastAsia="tt-RU"/>
    </w:rPr>
  </w:style>
  <w:style w:type="paragraph" w:customStyle="1" w:styleId="1">
    <w:name w:val="Стиль1"/>
    <w:basedOn w:val="a"/>
    <w:link w:val="10"/>
    <w:qFormat/>
    <w:rsid w:val="00EF7804"/>
    <w:pPr>
      <w:widowControl/>
      <w:autoSpaceDE/>
      <w:autoSpaceDN/>
      <w:adjustRightInd/>
    </w:pPr>
    <w:rPr>
      <w:rFonts w:eastAsia="Times New Roman"/>
      <w:bCs/>
      <w:color w:val="000000"/>
      <w:sz w:val="28"/>
      <w:szCs w:val="28"/>
      <w:lang w:val="ru-RU" w:eastAsia="ru-RU"/>
    </w:rPr>
  </w:style>
  <w:style w:type="character" w:customStyle="1" w:styleId="10">
    <w:name w:val="Стиль1 Знак"/>
    <w:basedOn w:val="a0"/>
    <w:link w:val="1"/>
    <w:rsid w:val="00EF7804"/>
    <w:rPr>
      <w:rFonts w:ascii="Times New Roman" w:eastAsia="Times New Roman" w:hAnsi="Times New Roman" w:cs="Times New Roman"/>
      <w:bCs/>
      <w:color w:val="000000"/>
      <w:sz w:val="28"/>
      <w:szCs w:val="28"/>
      <w:lang w:eastAsia="ru-RU"/>
    </w:rPr>
  </w:style>
  <w:style w:type="paragraph" w:styleId="ae">
    <w:name w:val="Normal (Web)"/>
    <w:basedOn w:val="a"/>
    <w:unhideWhenUsed/>
    <w:rsid w:val="00EF7804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  <w:lang w:val="ru-RU" w:eastAsia="ru-RU"/>
    </w:rPr>
  </w:style>
  <w:style w:type="table" w:customStyle="1" w:styleId="2">
    <w:name w:val="Сетка таблицы2"/>
    <w:basedOn w:val="a1"/>
    <w:uiPriority w:val="59"/>
    <w:rsid w:val="00D7040D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5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750FB-8CC3-4565-BA33-D5950DB21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750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CHip</cp:lastModifiedBy>
  <cp:revision>2</cp:revision>
  <cp:lastPrinted>2020-01-24T15:02:00Z</cp:lastPrinted>
  <dcterms:created xsi:type="dcterms:W3CDTF">2020-11-18T15:28:00Z</dcterms:created>
  <dcterms:modified xsi:type="dcterms:W3CDTF">2020-11-18T15:28:00Z</dcterms:modified>
</cp:coreProperties>
</file>